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E6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Heading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FB75E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FB75E6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FB75E6" w:rsidP="00B929C2">
      <w:pPr>
        <w:pStyle w:val="Heading1"/>
        <w:rPr>
          <w:szCs w:val="28"/>
        </w:rPr>
      </w:pPr>
      <w:r>
        <w:rPr>
          <w:caps/>
          <w:szCs w:val="28"/>
        </w:rPr>
        <w:t>совет депутатов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Heading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FB75E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мая 2015 года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№ 21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31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Порядка проведения конкурса </w:t>
      </w:r>
    </w:p>
    <w:p w:rsidR="00FB75E6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должности муниципальной службы </w:t>
      </w:r>
    </w:p>
    <w:p w:rsidR="00FB75E6" w:rsidRPr="00FE31CD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городского поселения Белоярский</w:t>
      </w:r>
    </w:p>
    <w:p w:rsidR="00FB75E6" w:rsidRPr="00FE31CD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 Федерального закона от 0</w:t>
      </w:r>
      <w:r w:rsidRPr="00A2154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марта 2007 года  № 25-ФЗ «О муниципальной службе в Российской Федерации» Совет депутатов  городского поселения Белоярский</w:t>
      </w:r>
      <w:r w:rsidRPr="00A21544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E6" w:rsidRDefault="00FB75E6" w:rsidP="00D65C66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C66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конкурса на замещение должности муниципальной службы в администрации городского поселения Белоярский.</w:t>
      </w:r>
    </w:p>
    <w:p w:rsidR="00FB75E6" w:rsidRPr="00020A0D" w:rsidRDefault="00FB75E6" w:rsidP="00D65C66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«Белоярские вести».</w:t>
      </w:r>
    </w:p>
    <w:p w:rsidR="00FB75E6" w:rsidRPr="00020A0D" w:rsidRDefault="00FB75E6" w:rsidP="00020A0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A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FB75E6" w:rsidRDefault="00FB75E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FB75E6" w:rsidRDefault="00FB75E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FB75E6" w:rsidRPr="00020A0D" w:rsidRDefault="00FB75E6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Белоярский</w:t>
      </w:r>
      <w:r>
        <w:rPr>
          <w:rFonts w:ascii="Times New Roman" w:hAnsi="Times New Roman"/>
          <w:sz w:val="24"/>
          <w:szCs w:val="24"/>
        </w:rPr>
        <w:tab/>
        <w:t>В.Л.Васик</w:t>
      </w: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FB75E6" w:rsidRDefault="00FB75E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  городского поселения Белоярский</w:t>
      </w:r>
    </w:p>
    <w:p w:rsidR="00FB75E6" w:rsidRDefault="00FB75E6" w:rsidP="00D65C66">
      <w:pPr>
        <w:pStyle w:val="ConsPlusNormal"/>
        <w:widowControl/>
        <w:ind w:left="51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мая 2015 года № 21     </w:t>
      </w:r>
    </w:p>
    <w:p w:rsidR="00FB75E6" w:rsidRDefault="00FB75E6" w:rsidP="00D65C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B75E6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FB75E6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</w:t>
      </w:r>
    </w:p>
    <w:p w:rsidR="00FB75E6" w:rsidRDefault="00FB75E6" w:rsidP="00D65C6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 городского поселения Белоярский</w:t>
      </w:r>
    </w:p>
    <w:p w:rsidR="00FB75E6" w:rsidRDefault="00FB75E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Pr="00C859D7" w:rsidRDefault="00FB75E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59D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Pr="00E578C5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проведения конкурса на замещение должности муниципальной службы в администрации городского поселения Белоярский (далее - Порядок) в соответствии со статьей 17 Федерального закона от 02 марта 2007 № 25-ФЗ «О муниципальной службе в Российской Федерации» устанавливает процедуру проведения конкурса на замещение должности муниципальной службы в администрации городского поселения Белоярский (далее - конкурс), который может предшествовать заключению трудового договора.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обеспечивает право граждан на равный доступ к муниципальной службе и может проводиться с целью формирования высококвалифицированного состава кадров администрации городского поселения Белоярский и оценки профессионального уровня участников конкурса, их соответствия установленным квалификационным требованиям к должности муниципальной службы.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объявляется  по решению главы администрации городского поселения Белоярский. 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объявляется при наличии вакантной (не замещенной муниципальным служащим) должности муниципальной службы.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 проводится конкурсной комиссией.</w:t>
      </w:r>
    </w:p>
    <w:p w:rsidR="00FB75E6" w:rsidRDefault="00FB75E6" w:rsidP="00D65C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5E6" w:rsidRPr="00E578C5" w:rsidRDefault="00FB75E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8C5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конкурсе на замещение должности муниципальной службы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Pr="00E578C5" w:rsidRDefault="00FB75E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8C5">
        <w:rPr>
          <w:rFonts w:ascii="Times New Roman" w:hAnsi="Times New Roman" w:cs="Times New Roman"/>
          <w:b/>
          <w:sz w:val="24"/>
          <w:szCs w:val="24"/>
        </w:rPr>
        <w:t>3. Организация проведения конкурса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 проводится в два этапа. Первый этап представляет собой проверку представленных документов для участия в конкурсе. Второй этап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 xml:space="preserve">3.2. На первом этапе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28638D">
        <w:rPr>
          <w:rFonts w:ascii="Times New Roman" w:hAnsi="Times New Roman"/>
          <w:sz w:val="24"/>
          <w:szCs w:val="24"/>
        </w:rPr>
        <w:t xml:space="preserve"> не позднее</w:t>
      </w:r>
      <w:r>
        <w:rPr>
          <w:rFonts w:ascii="Times New Roman" w:hAnsi="Times New Roman"/>
          <w:sz w:val="24"/>
          <w:szCs w:val="24"/>
        </w:rPr>
        <w:t>,</w:t>
      </w:r>
      <w:r w:rsidRPr="0028638D">
        <w:rPr>
          <w:rFonts w:ascii="Times New Roman" w:hAnsi="Times New Roman"/>
          <w:sz w:val="24"/>
          <w:szCs w:val="24"/>
        </w:rPr>
        <w:t xml:space="preserve"> чем за 20 дней до дня проведения конкурса публикует объявление о приеме документов для участия в конкурсе в газете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638D">
        <w:rPr>
          <w:rFonts w:ascii="Times New Roman" w:hAnsi="Times New Roman"/>
          <w:sz w:val="24"/>
          <w:szCs w:val="24"/>
        </w:rPr>
        <w:t>Белоярские вести</w:t>
      </w:r>
      <w:r>
        <w:rPr>
          <w:rFonts w:ascii="Times New Roman" w:hAnsi="Times New Roman"/>
          <w:sz w:val="24"/>
          <w:szCs w:val="24"/>
        </w:rPr>
        <w:t>»</w:t>
      </w:r>
      <w:r w:rsidRPr="0028638D">
        <w:rPr>
          <w:rFonts w:ascii="Times New Roman" w:hAnsi="Times New Roman"/>
          <w:sz w:val="24"/>
          <w:szCs w:val="24"/>
        </w:rPr>
        <w:t>, а также размещает информацию о проведении конкурса на официальном сайте органов местного самоуправления Белоярского района.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публикуемом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перечень документов, подлежащих представлению, срок, до истечения которого принимаются документы, а также условия проведения конкурса, сведения о дате, времени и месте его проведения, проект трудового договора.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Гражданин, изъявивший желание участвовать в конкурсе, представляет в администрацию городского поселения Белоярский: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паспорта;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8D">
        <w:rPr>
          <w:rFonts w:ascii="Times New Roman" w:hAnsi="Times New Roman"/>
          <w:sz w:val="24"/>
          <w:szCs w:val="24"/>
        </w:rPr>
        <w:t>д) заключение медицинской организации об отсутствии у гражданина заболевания, препятствующего пост</w:t>
      </w:r>
      <w:r>
        <w:rPr>
          <w:rFonts w:ascii="Times New Roman" w:hAnsi="Times New Roman"/>
          <w:sz w:val="24"/>
          <w:szCs w:val="24"/>
        </w:rPr>
        <w:t>уплению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иные документы по усмотрению конкурсной комиссии, указанные в объявлении о приеме документов для участия в конкурсе.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Муниципальный служащий, изъявивший желание участвовать в конкурсе, направляет заявление на имя главы администрации городского поселения Белоярский. 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Документы, указанные в пункте 3.3 настоящего Порядка, представляются в администрацию городского поселения Белоярский в течение 15 дней со дня объявления об их приеме.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Гражданин (муниципальный служащий) не допускается к участию во втором этапе конкурса в связи с его несоответствием квалификационным требованиям к вакантной должности муниципальной службы, а также в случае несоблюдения ограничений, связанных с поступлением на муниципальную службу и ее прохождением, установленными действующим законодательством о муниципальной службе, о чем он информируется в письменной форме.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Решение о дате, месте и времени проведения второго этапа конкурса принимается главой администрации городского поселения Белоярский. Сообщение о дате, месте и времени проведения второго этапа конкурса направляется участникам, допущенным к участию во втором этапе конкурса, не позднее чем за </w:t>
      </w:r>
      <w:r w:rsidRPr="0028638D">
        <w:rPr>
          <w:rFonts w:ascii="Times New Roman" w:hAnsi="Times New Roman"/>
          <w:sz w:val="24"/>
          <w:szCs w:val="24"/>
        </w:rPr>
        <w:t>3 дня</w:t>
      </w:r>
      <w:r>
        <w:rPr>
          <w:rFonts w:ascii="Times New Roman" w:hAnsi="Times New Roman" w:cs="Times New Roman"/>
          <w:sz w:val="24"/>
          <w:szCs w:val="24"/>
        </w:rPr>
        <w:t xml:space="preserve"> до начала второго этапа конкурса.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администрации городского поселения Белоярский может принять решение о проведении повторного конкурса.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B75E6" w:rsidRPr="001B1223" w:rsidRDefault="00FB75E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1223">
        <w:rPr>
          <w:rFonts w:ascii="Times New Roman" w:hAnsi="Times New Roman" w:cs="Times New Roman"/>
          <w:b/>
          <w:sz w:val="24"/>
          <w:szCs w:val="24"/>
        </w:rPr>
        <w:t>4. Порядок формирования и полномочия конкурсной комиссии</w:t>
      </w:r>
    </w:p>
    <w:p w:rsidR="00FB75E6" w:rsidRPr="001B1223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проведения конкурса в администрации городского поселения Белоярский образуется конкурсная комиссия из 9 членов, действующая на постоянной основе. Состав конкурсной комиссии, сроки и порядок ее работы определяются правовым актом главы администрации городского поселения Белоярский.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состав конкурсной комиссии входят представитель нанимателя и (или) уполномоченные им муниципальные служащие, заместители главы Белоярского района (по согласованию), муниципальные служащие управления делами</w:t>
      </w:r>
      <w:r w:rsidRPr="0020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(по согласованию), юридическо-правового управления администрации Белоярского района (по согласованию).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конкурсной комиссии могут включаться представители образовательных учреждений, других организаций</w:t>
      </w:r>
      <w:r w:rsidRPr="0020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Белоярского района,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Конкурсная комиссия состоит из председателя, заместителя председателя, секретаря и членов комиссии.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Комиссия обладает следующими полномочиями: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размещает в средствах массовой информации объявление о проведении конкурса на замещение вакантной должности муниципальной службы;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регистрацию и учет лиц, подавших документы для участия в конкурсе;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проверку документов, представленных гражданами для участия в конкурсе;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проведение конкурса;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обращения граждан, связанные с подготовкой и проведением конкурса, принимает по ним решение;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признании кандидата победителем конкурса;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полномочия, связанные с проведением конкурса.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проведении конкурса конкурсная комиссия оценивает кандидатов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кандидаты,</w:t>
      </w:r>
      <w:r w:rsidRPr="00047231">
        <w:rPr>
          <w:rFonts w:ascii="Times New Roman" w:hAnsi="Times New Roman"/>
          <w:sz w:val="24"/>
          <w:szCs w:val="24"/>
        </w:rPr>
        <w:t xml:space="preserve"> </w:t>
      </w:r>
      <w:r w:rsidRPr="0028638D">
        <w:rPr>
          <w:rFonts w:ascii="Times New Roman" w:hAnsi="Times New Roman"/>
          <w:sz w:val="24"/>
          <w:szCs w:val="24"/>
        </w:rPr>
        <w:t>тестирование по вопросам организации муниципальной службы и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Заседание конкурсной комиссии проводится при наличии не менее двух кандидатов.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На заседании конкурсной комиссии секретарь ведет протокол.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или путем подсчета баллов с учетом выбранного метода оценки профессиональных и личностных качеств кандидатов.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Pr="006E558F" w:rsidRDefault="00FB75E6" w:rsidP="00D65C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558F">
        <w:rPr>
          <w:rFonts w:ascii="Times New Roman" w:hAnsi="Times New Roman" w:cs="Times New Roman"/>
          <w:b/>
          <w:sz w:val="24"/>
          <w:szCs w:val="24"/>
        </w:rPr>
        <w:t>5. Результаты конкурса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результатам проведения конкурса конкурсная комиссия принимает решения: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победителю конкурса - о соответствии лица квалификационным требованиям с предложением о замещении должности муниципальной службы;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успешно прошедшим испытания - о соответствии лица квалификационным требованиям с предложением о зачислении в резерв на замещение должности муниципальной службы.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Копия решения конкурсной комиссии хранится в личном деле муниципального служащего, замещающего должность муниципальной службы в результате победы в конкурсе.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Кандидатам, участвовавшим в конкурсе, сообщается о результатах конкурса в письменной форме в течение десяти дней после его завершения. Информация о результатах конкурса размещается на официальном </w:t>
      </w:r>
      <w:r w:rsidRPr="0028638D">
        <w:rPr>
          <w:rFonts w:ascii="Times New Roman" w:hAnsi="Times New Roman"/>
          <w:sz w:val="24"/>
          <w:szCs w:val="24"/>
        </w:rPr>
        <w:t>сайте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возвращаются им по их письменному заявлению в течение одного месяца со дня завершения конкурса.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Кандидат вправе обжаловать решение конкурсной комиссии в соответствии с законодательством Российской Федерации.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Pr="008C7389" w:rsidRDefault="00FB75E6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B75E6" w:rsidRPr="008C7389" w:rsidSect="00EB5C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E6" w:rsidRDefault="00FB75E6" w:rsidP="001C399D">
      <w:pPr>
        <w:spacing w:after="0" w:line="240" w:lineRule="auto"/>
      </w:pPr>
      <w:r>
        <w:separator/>
      </w:r>
    </w:p>
  </w:endnote>
  <w:endnote w:type="continuationSeparator" w:id="0">
    <w:p w:rsidR="00FB75E6" w:rsidRDefault="00FB75E6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6" w:rsidRDefault="00FB75E6" w:rsidP="001C399D">
    <w:pPr>
      <w:pStyle w:val="Footer"/>
      <w:tabs>
        <w:tab w:val="left" w:pos="1985"/>
      </w:tabs>
      <w:jc w:val="center"/>
    </w:pPr>
  </w:p>
  <w:p w:rsidR="00FB75E6" w:rsidRDefault="00FB7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E6" w:rsidRDefault="00FB75E6" w:rsidP="001C399D">
      <w:pPr>
        <w:spacing w:after="0" w:line="240" w:lineRule="auto"/>
      </w:pPr>
      <w:r>
        <w:separator/>
      </w:r>
    </w:p>
  </w:footnote>
  <w:footnote w:type="continuationSeparator" w:id="0">
    <w:p w:rsidR="00FB75E6" w:rsidRDefault="00FB75E6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39"/>
    <w:rsid w:val="00020A0D"/>
    <w:rsid w:val="00047231"/>
    <w:rsid w:val="00062820"/>
    <w:rsid w:val="00076496"/>
    <w:rsid w:val="000817EF"/>
    <w:rsid w:val="00147258"/>
    <w:rsid w:val="00174E62"/>
    <w:rsid w:val="001B1223"/>
    <w:rsid w:val="001C399D"/>
    <w:rsid w:val="001D7DC3"/>
    <w:rsid w:val="001E2C08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879F7"/>
    <w:rsid w:val="003A1A4B"/>
    <w:rsid w:val="003C24E6"/>
    <w:rsid w:val="00405542"/>
    <w:rsid w:val="00423039"/>
    <w:rsid w:val="00447F9F"/>
    <w:rsid w:val="004974F9"/>
    <w:rsid w:val="004B1EB3"/>
    <w:rsid w:val="004C2560"/>
    <w:rsid w:val="0054087A"/>
    <w:rsid w:val="00645407"/>
    <w:rsid w:val="00654432"/>
    <w:rsid w:val="00687351"/>
    <w:rsid w:val="006D4DFE"/>
    <w:rsid w:val="006E558F"/>
    <w:rsid w:val="006F63D3"/>
    <w:rsid w:val="006F767D"/>
    <w:rsid w:val="0079744C"/>
    <w:rsid w:val="007A1A92"/>
    <w:rsid w:val="007F1D1C"/>
    <w:rsid w:val="007F30AD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B1B82"/>
    <w:rsid w:val="009F1DEC"/>
    <w:rsid w:val="00A1318D"/>
    <w:rsid w:val="00A21544"/>
    <w:rsid w:val="00A463C0"/>
    <w:rsid w:val="00A5623D"/>
    <w:rsid w:val="00A61D5E"/>
    <w:rsid w:val="00A93D07"/>
    <w:rsid w:val="00AC477D"/>
    <w:rsid w:val="00AE578C"/>
    <w:rsid w:val="00B2729A"/>
    <w:rsid w:val="00B62C92"/>
    <w:rsid w:val="00B929C2"/>
    <w:rsid w:val="00BD10BC"/>
    <w:rsid w:val="00BE4EC8"/>
    <w:rsid w:val="00BF67F9"/>
    <w:rsid w:val="00C166C8"/>
    <w:rsid w:val="00C23B63"/>
    <w:rsid w:val="00C34714"/>
    <w:rsid w:val="00C42300"/>
    <w:rsid w:val="00C47D33"/>
    <w:rsid w:val="00C6173D"/>
    <w:rsid w:val="00C859D7"/>
    <w:rsid w:val="00C915B4"/>
    <w:rsid w:val="00CA4C8C"/>
    <w:rsid w:val="00CD7064"/>
    <w:rsid w:val="00CD7A8C"/>
    <w:rsid w:val="00D27D42"/>
    <w:rsid w:val="00D65C66"/>
    <w:rsid w:val="00D92C90"/>
    <w:rsid w:val="00DB18BC"/>
    <w:rsid w:val="00DD3587"/>
    <w:rsid w:val="00DE3A15"/>
    <w:rsid w:val="00DF014A"/>
    <w:rsid w:val="00DF6490"/>
    <w:rsid w:val="00E578C5"/>
    <w:rsid w:val="00E71995"/>
    <w:rsid w:val="00EB5C1A"/>
    <w:rsid w:val="00ED5FB4"/>
    <w:rsid w:val="00EE1FA4"/>
    <w:rsid w:val="00EE3DC9"/>
    <w:rsid w:val="00F45085"/>
    <w:rsid w:val="00FB657A"/>
    <w:rsid w:val="00FB75E6"/>
    <w:rsid w:val="00FC455A"/>
    <w:rsid w:val="00F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3039"/>
    <w:pPr>
      <w:ind w:left="720"/>
      <w:contextualSpacing/>
    </w:pPr>
  </w:style>
  <w:style w:type="table" w:styleId="TableGrid">
    <w:name w:val="Table Grid"/>
    <w:basedOn w:val="TableNormal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9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99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5</Pages>
  <Words>1806</Words>
  <Characters>10300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9</cp:revision>
  <cp:lastPrinted>2015-04-28T09:27:00Z</cp:lastPrinted>
  <dcterms:created xsi:type="dcterms:W3CDTF">2015-04-14T03:38:00Z</dcterms:created>
  <dcterms:modified xsi:type="dcterms:W3CDTF">2015-05-18T08:30:00Z</dcterms:modified>
</cp:coreProperties>
</file>